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C7" w:rsidRPr="00CE50C7" w:rsidRDefault="00CE50C7" w:rsidP="00CE50C7">
      <w:pPr>
        <w:shd w:val="clear" w:color="auto" w:fill="FFFFFF"/>
        <w:spacing w:after="150" w:line="600" w:lineRule="atLeast"/>
        <w:outlineLvl w:val="0"/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  <w:t>Baldintzak</w:t>
      </w:r>
      <w:proofErr w:type="spellEnd"/>
    </w:p>
    <w:p w:rsidR="00CE50C7" w:rsidRDefault="00CE50C7" w:rsidP="00CE50C7">
      <w:pPr>
        <w:shd w:val="clear" w:color="auto" w:fill="FFFFFF"/>
        <w:spacing w:before="600" w:after="150" w:line="390" w:lineRule="atLeast"/>
        <w:jc w:val="both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r w:rsidRPr="00CE50C7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 xml:space="preserve">PERTSOAN ONURADUNEN </w:t>
      </w:r>
      <w:proofErr w:type="spellStart"/>
      <w:r w:rsidRPr="00CE50C7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betebeharrak</w:t>
      </w:r>
      <w:proofErr w:type="spellEnd"/>
    </w:p>
    <w:p w:rsidR="003F0AEF" w:rsidRDefault="003F0AEF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p w:rsidR="00CE50C7" w:rsidRDefault="00CE50C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Atzerrian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praktikak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egiteko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parte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hartzen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duten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gazteek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,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ondorengo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baldintzak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bete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beharko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dituzte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:</w:t>
      </w:r>
    </w:p>
    <w:p w:rsidR="003F0AEF" w:rsidRPr="00CE50C7" w:rsidRDefault="003F0AEF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p w:rsidR="00CE50C7" w:rsidRPr="00CE50C7" w:rsidRDefault="00CE50C7" w:rsidP="003F0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Unibertsitate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Titulua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edo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Goi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Mailako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Formazio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Profesionaleko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prestakuntza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izatea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CE50C7" w:rsidRPr="002F7AE8" w:rsidRDefault="00CE50C7" w:rsidP="003F0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</w:pPr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201</w:t>
      </w:r>
      <w:r w:rsidR="00122389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9</w:t>
      </w:r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ko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urtarrilak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1ean, </w:t>
      </w:r>
      <w:proofErr w:type="gram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30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urte</w:t>
      </w:r>
      <w:proofErr w:type="spellEnd"/>
      <w:proofErr w:type="gram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beteak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ez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edukitzea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.</w:t>
      </w:r>
    </w:p>
    <w:p w:rsidR="00CE50C7" w:rsidRPr="002F7AE8" w:rsidRDefault="00CE50C7" w:rsidP="003F0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</w:pP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Sei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hilabeteko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,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edo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gehiagoko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,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atzerriko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beste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beka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baten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onuraduna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ez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 xml:space="preserve"> </w:t>
      </w:r>
      <w:proofErr w:type="spellStart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izatea</w:t>
      </w:r>
      <w:proofErr w:type="spellEnd"/>
      <w:r w:rsidRPr="002F7AE8">
        <w:rPr>
          <w:rFonts w:ascii="Open Sans" w:eastAsia="Times New Roman" w:hAnsi="Open Sans" w:cs="Times New Roman"/>
          <w:color w:val="595959"/>
          <w:sz w:val="26"/>
          <w:szCs w:val="26"/>
          <w:lang w:val="en-US" w:eastAsia="es-ES"/>
        </w:rPr>
        <w:t>.</w:t>
      </w:r>
    </w:p>
    <w:p w:rsidR="00CE50C7" w:rsidRPr="00CE50C7" w:rsidRDefault="00CE50C7" w:rsidP="003F0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Urte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betez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jarraian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,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gutxienez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,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Euskal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Autonomi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Erkidegoan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erroldatuta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egotea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, 201</w:t>
      </w:r>
      <w:r w:rsidR="00122389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9</w:t>
      </w:r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ko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urtarrilaren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1a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baino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lehen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CE50C7" w:rsidRPr="00CE50C7" w:rsidRDefault="00CE50C7" w:rsidP="003F0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Ingeles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hizkuntzaren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ezagupen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aurreratua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,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erreferentzi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gisa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r w:rsidR="00EC5B36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B2</w:t>
      </w:r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hartuko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da (B</w:t>
      </w:r>
      <w:r w:rsidR="00EC5B36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1</w:t>
      </w:r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FPeko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kasuan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).</w:t>
      </w:r>
    </w:p>
    <w:p w:rsidR="00CE50C7" w:rsidRPr="00CE50C7" w:rsidRDefault="00CE50C7" w:rsidP="003F0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Sei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hilabete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edo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gehiago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atzerrian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praktikak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egiteko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aukera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ematen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duen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beste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beka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bat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ez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jaso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izana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CE50C7" w:rsidRPr="00CE50C7" w:rsidRDefault="00CE50C7" w:rsidP="003F0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Enpresak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edo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erakundeak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eskatzen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duen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profilera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egokitu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CE50C7" w:rsidRDefault="00CE50C7" w:rsidP="003F0A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Ezin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izango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da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beka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hauetan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parte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hartu</w:t>
      </w:r>
      <w:proofErr w:type="spellEnd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Pr="00CE50C7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administratibok</w:t>
      </w:r>
      <w:r w:rsidR="003F0AEF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</w:t>
      </w:r>
      <w:proofErr w:type="spellEnd"/>
      <w:r w:rsidR="003F0AEF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="003F0AEF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edo</w:t>
      </w:r>
      <w:proofErr w:type="spellEnd"/>
      <w:r w:rsidR="003F0AEF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="003F0AEF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penalki</w:t>
      </w:r>
      <w:proofErr w:type="spellEnd"/>
      <w:r w:rsidR="003F0AEF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="003F0AEF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zigortuta</w:t>
      </w:r>
      <w:proofErr w:type="spellEnd"/>
      <w:r w:rsidR="003F0AEF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="003F0AEF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egonik</w:t>
      </w:r>
      <w:proofErr w:type="spellEnd"/>
      <w:r w:rsidR="003F0AEF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0D5470" w:rsidRPr="00CE50C7" w:rsidRDefault="000D5470" w:rsidP="000D5470">
      <w:p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tbl>
      <w:tblPr>
        <w:tblStyle w:val="Tablaconcuadrcula"/>
        <w:tblW w:w="10140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348"/>
        <w:gridCol w:w="2064"/>
        <w:gridCol w:w="2832"/>
      </w:tblGrid>
      <w:tr w:rsidR="000D5470" w:rsidTr="000D5470">
        <w:tc>
          <w:tcPr>
            <w:tcW w:w="0" w:type="auto"/>
          </w:tcPr>
          <w:p w:rsidR="000D5470" w:rsidRDefault="000D5470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B967BC3" wp14:editId="4716C520">
                  <wp:extent cx="1066800" cy="711487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SKO_GANBER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91" cy="72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D5470" w:rsidRDefault="000D5470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4F953BEF" wp14:editId="2B291B77">
                  <wp:extent cx="1988820" cy="716280"/>
                  <wp:effectExtent l="0" t="0" r="0" b="7620"/>
                  <wp:docPr id="2" name="Imagen 2" descr="BTI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TI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332" cy="72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0D5470" w:rsidRDefault="000D5470" w:rsidP="0002312E">
            <w:pPr>
              <w:spacing w:before="150" w:after="150"/>
              <w:ind w:firstLine="149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30F5D53" wp14:editId="5F7C22BA">
                  <wp:extent cx="1036320" cy="629764"/>
                  <wp:effectExtent l="0" t="0" r="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98" cy="63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0D5470" w:rsidRDefault="000D5470" w:rsidP="0002312E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384D10CA" wp14:editId="7F89D957">
                  <wp:extent cx="1661160" cy="813968"/>
                  <wp:effectExtent l="0" t="0" r="0" b="5715"/>
                  <wp:docPr id="13" name="Imagen 13" descr="GV desarrollo economico later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V desarrollo economico later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83" cy="8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0C7" w:rsidRDefault="00CE50C7" w:rsidP="00CE50C7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0"/>
        <w:gridCol w:w="2702"/>
      </w:tblGrid>
      <w:tr w:rsidR="003F0AEF" w:rsidTr="003F0AEF">
        <w:tc>
          <w:tcPr>
            <w:tcW w:w="6370" w:type="dxa"/>
          </w:tcPr>
          <w:p w:rsidR="003F0AEF" w:rsidRDefault="003F0AEF" w:rsidP="00CE50C7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</w:p>
        </w:tc>
        <w:tc>
          <w:tcPr>
            <w:tcW w:w="2702" w:type="dxa"/>
          </w:tcPr>
          <w:p w:rsidR="003F0AEF" w:rsidRDefault="003F0AEF" w:rsidP="003F0AEF">
            <w:pPr>
              <w:spacing w:before="150" w:after="150"/>
              <w:jc w:val="right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</w:p>
        </w:tc>
      </w:tr>
    </w:tbl>
    <w:p w:rsidR="003F0AEF" w:rsidRDefault="003F0AEF" w:rsidP="000D5470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bookmarkStart w:id="0" w:name="_GoBack"/>
      <w:bookmarkEnd w:id="0"/>
    </w:p>
    <w:sectPr w:rsidR="003F0AEF" w:rsidSect="00CE50C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597B"/>
    <w:multiLevelType w:val="multilevel"/>
    <w:tmpl w:val="147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244D8"/>
    <w:multiLevelType w:val="multilevel"/>
    <w:tmpl w:val="B1D8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D71DF"/>
    <w:multiLevelType w:val="multilevel"/>
    <w:tmpl w:val="76CA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C1BED"/>
    <w:multiLevelType w:val="multilevel"/>
    <w:tmpl w:val="343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C52F6"/>
    <w:multiLevelType w:val="multilevel"/>
    <w:tmpl w:val="D86E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666F4"/>
    <w:multiLevelType w:val="multilevel"/>
    <w:tmpl w:val="FBDE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C070D"/>
    <w:multiLevelType w:val="multilevel"/>
    <w:tmpl w:val="6412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9736A"/>
    <w:multiLevelType w:val="hybridMultilevel"/>
    <w:tmpl w:val="E3EA0592"/>
    <w:lvl w:ilvl="0" w:tplc="07D835C8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8A02E8F"/>
    <w:multiLevelType w:val="multilevel"/>
    <w:tmpl w:val="E636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62DB7"/>
    <w:multiLevelType w:val="hybridMultilevel"/>
    <w:tmpl w:val="BC5825EE"/>
    <w:lvl w:ilvl="0" w:tplc="07D835C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25C3E82"/>
    <w:multiLevelType w:val="multilevel"/>
    <w:tmpl w:val="755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409BE"/>
    <w:multiLevelType w:val="multilevel"/>
    <w:tmpl w:val="F958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84F06"/>
    <w:multiLevelType w:val="hybridMultilevel"/>
    <w:tmpl w:val="4D30A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C7"/>
    <w:rsid w:val="000D5470"/>
    <w:rsid w:val="00122389"/>
    <w:rsid w:val="002303B4"/>
    <w:rsid w:val="002E0206"/>
    <w:rsid w:val="002F7AE8"/>
    <w:rsid w:val="003B4B7C"/>
    <w:rsid w:val="003F0AEF"/>
    <w:rsid w:val="0043444B"/>
    <w:rsid w:val="0076495D"/>
    <w:rsid w:val="00B10BA6"/>
    <w:rsid w:val="00CE50C7"/>
    <w:rsid w:val="00EC5B36"/>
    <w:rsid w:val="00F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9C4A-66CF-4582-A3BA-9539AD23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0C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E5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F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F7AE8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12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2BB9-C8FE-4C17-BE54-B4B29539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Lamosa</dc:creator>
  <cp:keywords/>
  <dc:description/>
  <cp:lastModifiedBy>Amaia Etxeberria</cp:lastModifiedBy>
  <cp:revision>7</cp:revision>
  <cp:lastPrinted>2019-07-12T11:27:00Z</cp:lastPrinted>
  <dcterms:created xsi:type="dcterms:W3CDTF">2019-07-15T08:11:00Z</dcterms:created>
  <dcterms:modified xsi:type="dcterms:W3CDTF">2019-07-22T11:44:00Z</dcterms:modified>
</cp:coreProperties>
</file>